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GRUPA   -  ISKIERKI                        </w:t>
      </w:r>
    </w:p>
    <w:p w:rsidR="00000000" w:rsidDel="00000000" w:rsidP="00000000" w:rsidRDefault="00000000" w:rsidRPr="00000000" w14:paraId="00000002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TEMAT  KOMPLEKSOWY:    „ KTO TY JESTEŚ – POLAK MAŁY ”</w:t>
      </w:r>
    </w:p>
    <w:tbl>
      <w:tblPr>
        <w:tblStyle w:val="Table1"/>
        <w:tblW w:w="928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21"/>
        <w:gridCol w:w="2118"/>
        <w:gridCol w:w="5449"/>
        <w:tblGridChange w:id="0">
          <w:tblGrid>
            <w:gridCol w:w="1721"/>
            <w:gridCol w:w="2118"/>
            <w:gridCol w:w="5449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3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DZIEŃ TYGODNIA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4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RODZAJ AKTYWNOŚCI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92d050" w:val="clear"/>
          </w:tcPr>
          <w:p w:rsidR="00000000" w:rsidDel="00000000" w:rsidP="00000000" w:rsidRDefault="00000000" w:rsidRPr="00000000" w14:paraId="00000005">
            <w:pPr>
              <w:spacing w:after="0" w:line="240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PROPOZYCJE NAUCZYCIELI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 PONIEDZIAŁEK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09.11.2020r.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/>
            </w:pPr>
            <w:r w:rsidDel="00000000" w:rsidR="00000000" w:rsidRPr="00000000">
              <w:rPr>
                <w:u w:val="single"/>
                <w:rtl w:val="0"/>
              </w:rPr>
              <w:t xml:space="preserve">„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Zuch poznaje świat i pięknie śpiewa</w:t>
            </w:r>
            <w:r w:rsidDel="00000000" w:rsidR="00000000" w:rsidRPr="00000000">
              <w:rPr>
                <w:u w:val="single"/>
                <w:rtl w:val="0"/>
              </w:rPr>
              <w:t xml:space="preserve">” </w:t>
            </w:r>
            <w:r w:rsidDel="00000000" w:rsidR="00000000" w:rsidRPr="00000000">
              <w:rPr>
                <w:rtl w:val="0"/>
              </w:rPr>
              <w:t xml:space="preserve">– aktywność poznawcza,</w:t>
            </w:r>
          </w:p>
          <w:p w:rsidR="00000000" w:rsidDel="00000000" w:rsidP="00000000" w:rsidRDefault="00000000" w:rsidRPr="00000000" w14:paraId="0000000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muzyczna  i zajęcia języka angielskiego</w:t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rPr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„Polskie symbole narodowe”:</w:t>
            </w:r>
          </w:p>
          <w:p w:rsidR="00000000" w:rsidDel="00000000" w:rsidP="00000000" w:rsidRDefault="00000000" w:rsidRPr="00000000" w14:paraId="0000000F">
            <w:pPr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ind w:left="465" w:hanging="360"/>
            </w:pPr>
            <w:r w:rsidDel="00000000" w:rsidR="00000000" w:rsidRPr="00000000">
              <w:rPr>
                <w:rtl w:val="0"/>
              </w:rPr>
              <w:t xml:space="preserve">Obejrzyj  film edukacyjny :</w:t>
            </w:r>
          </w:p>
          <w:p w:rsidR="00000000" w:rsidDel="00000000" w:rsidP="00000000" w:rsidRDefault="00000000" w:rsidRPr="00000000" w14:paraId="00000011">
            <w:pPr>
              <w:ind w:left="465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/>
            </w:pPr>
            <w:hyperlink r:id="rId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https://www.youtube.com/watch?v=xQk8p7XY23A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wymień wszystkie symbole narodowe;  policz ile ich jest ?</w:t>
            </w:r>
          </w:p>
          <w:p w:rsidR="00000000" w:rsidDel="00000000" w:rsidP="00000000" w:rsidRDefault="00000000" w:rsidRPr="00000000" w14:paraId="00000015">
            <w:pPr>
              <w:numPr>
                <w:ilvl w:val="0"/>
                <w:numId w:val="2"/>
              </w:numPr>
              <w:ind w:left="720" w:hanging="360"/>
              <w:rPr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wyszukaj w swoim domu chociaż jeden z symboli</w:t>
            </w:r>
          </w:p>
          <w:p w:rsidR="00000000" w:rsidDel="00000000" w:rsidP="00000000" w:rsidRDefault="00000000" w:rsidRPr="00000000" w14:paraId="00000016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2.   Posłuchaj piosenki  „Jesteśmy Polką i Polakiem” – </w:t>
            </w:r>
          </w:p>
          <w:p w:rsidR="00000000" w:rsidDel="00000000" w:rsidP="00000000" w:rsidRDefault="00000000" w:rsidRPr="00000000" w14:paraId="0000001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</w:t>
            </w:r>
          </w:p>
          <w:p w:rsidR="00000000" w:rsidDel="00000000" w:rsidP="00000000" w:rsidRDefault="00000000" w:rsidRPr="00000000" w14:paraId="0000001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Czy nauczysz się jej refrenu ? </w:t>
            </w:r>
          </w:p>
          <w:p w:rsidR="00000000" w:rsidDel="00000000" w:rsidP="00000000" w:rsidRDefault="00000000" w:rsidRPr="00000000" w14:paraId="000000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… Jesteśmy Polką i Polakiem,</w:t>
            </w:r>
          </w:p>
          <w:p w:rsidR="00000000" w:rsidDel="00000000" w:rsidP="00000000" w:rsidRDefault="00000000" w:rsidRPr="00000000" w14:paraId="000000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Dziewczynką fajną i chłopakiem</w:t>
            </w:r>
          </w:p>
          <w:p w:rsidR="00000000" w:rsidDel="00000000" w:rsidP="00000000" w:rsidRDefault="00000000" w:rsidRPr="00000000" w14:paraId="000000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Kochamy Polskę z całych sił,</w:t>
            </w:r>
          </w:p>
          <w:p w:rsidR="00000000" w:rsidDel="00000000" w:rsidP="00000000" w:rsidRDefault="00000000" w:rsidRPr="00000000" w14:paraId="000000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      Chcemy byś również kochał ją i Ty, i Ty. …</w:t>
            </w:r>
          </w:p>
          <w:p w:rsidR="00000000" w:rsidDel="00000000" w:rsidP="00000000" w:rsidRDefault="00000000" w:rsidRPr="00000000" w14:paraId="000000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WTOREK</w:t>
            </w:r>
          </w:p>
          <w:p w:rsidR="00000000" w:rsidDel="00000000" w:rsidP="00000000" w:rsidRDefault="00000000" w:rsidRPr="00000000" w14:paraId="00000023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10.11.2020r.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after="0" w:line="240" w:lineRule="auto"/>
              <w:rPr>
                <w:rFonts w:ascii="Calibri" w:cs="Calibri" w:eastAsia="Calibri" w:hAnsi="Calibri"/>
                <w:b w:val="1"/>
                <w:u w:val="singl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u w:val="single"/>
                <w:rtl w:val="0"/>
              </w:rPr>
              <w:t xml:space="preserve">„Zuch maluje, rysuje i  zdjęcia  swoich prac wykonuje”-</w:t>
            </w:r>
          </w:p>
          <w:p w:rsidR="00000000" w:rsidDel="00000000" w:rsidP="00000000" w:rsidRDefault="00000000" w:rsidRPr="00000000" w14:paraId="00000025">
            <w:pPr>
              <w:spacing w:after="0" w:line="240" w:lineRule="auto"/>
              <w:rPr/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aktywność plastyczna  oraz wspierająca rozwój mowy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9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2. Odpowiedz na pytania:</w:t>
            </w:r>
          </w:p>
          <w:p w:rsidR="00000000" w:rsidDel="00000000" w:rsidP="00000000" w:rsidRDefault="00000000" w:rsidRPr="00000000" w14:paraId="0000002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- Czy wiesz , w jakim kraju mieszkasz?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-  posłuchaj  wiersza  „ Kto ty jesteś - Polak mały” –  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   W. Bełzy</w:t>
            </w:r>
          </w:p>
          <w:p w:rsidR="00000000" w:rsidDel="00000000" w:rsidP="00000000" w:rsidRDefault="00000000" w:rsidRPr="00000000" w14:paraId="0000002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</w:t>
            </w:r>
            <w:hyperlink r:id="rId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https://www.youtube.com/watch?v=uiuAPK1nWP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</w:t>
            </w:r>
          </w:p>
          <w:p w:rsidR="00000000" w:rsidDel="00000000" w:rsidP="00000000" w:rsidRDefault="00000000" w:rsidRPr="00000000" w14:paraId="000000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3. Wykonaj razem z Rodzicem flagę Polski:</w:t>
            </w:r>
          </w:p>
          <w:p w:rsidR="00000000" w:rsidDel="00000000" w:rsidP="00000000" w:rsidRDefault="00000000" w:rsidRPr="00000000" w14:paraId="00000031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Potrzebna będzie biała kartka, czerwona kredka, </w:t>
            </w:r>
          </w:p>
          <w:p w:rsidR="00000000" w:rsidDel="00000000" w:rsidP="00000000" w:rsidRDefault="00000000" w:rsidRPr="00000000" w14:paraId="00000032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         klej i patyk od szaszłyków.</w:t>
            </w:r>
          </w:p>
          <w:p w:rsidR="00000000" w:rsidDel="00000000" w:rsidP="00000000" w:rsidRDefault="00000000" w:rsidRPr="00000000" w14:paraId="00000033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         </w:t>
            </w:r>
            <w:r w:rsidDel="00000000" w:rsidR="00000000" w:rsidRPr="00000000">
              <w:rPr>
                <w:rtl w:val="0"/>
              </w:rPr>
              <w:t xml:space="preserve">Podziel  kartkę ułożoną poziomo na dwie części;</w:t>
            </w:r>
          </w:p>
          <w:p w:rsidR="00000000" w:rsidDel="00000000" w:rsidP="00000000" w:rsidRDefault="00000000" w:rsidRPr="00000000" w14:paraId="00000034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dolną część pokoloruj na czerwono, z jednej i drugiej    </w:t>
            </w:r>
          </w:p>
          <w:p w:rsidR="00000000" w:rsidDel="00000000" w:rsidP="00000000" w:rsidRDefault="00000000" w:rsidRPr="00000000" w14:paraId="00000035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strony;  patyk przyklej dokładnie z jednego z boków,  </w:t>
            </w:r>
          </w:p>
          <w:p w:rsidR="00000000" w:rsidDel="00000000" w:rsidP="00000000" w:rsidRDefault="00000000" w:rsidRPr="00000000" w14:paraId="000000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         aby część biała była skierowana do góry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465" w:right="0" w:hanging="36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Dla chętnych – posłuchaj  Mazurka Dąbrowskiego – dla dzieci  -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  </w:t>
            </w:r>
            <w:hyperlink r:id="rId8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https://www.youtube.com/watch?v=DevmLQmIS7k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spacing w:after="0" w:line="240" w:lineRule="auto"/>
              <w:ind w:left="465" w:firstLine="0"/>
              <w:rPr/>
            </w:pPr>
            <w:r w:rsidDel="00000000" w:rsidR="00000000" w:rsidRPr="00000000">
              <w:rPr>
                <w:rtl w:val="0"/>
              </w:rPr>
              <w:t xml:space="preserve">Pamiętaj, aby stanąć na baczność !!!</w:t>
            </w:r>
          </w:p>
          <w:p w:rsidR="00000000" w:rsidDel="00000000" w:rsidP="00000000" w:rsidRDefault="00000000" w:rsidRPr="00000000" w14:paraId="00000039">
            <w:pPr>
              <w:spacing w:after="0" w:line="240" w:lineRule="auto"/>
              <w:ind w:left="465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465" w:hanging="360"/>
      </w:pPr>
      <w:rPr/>
    </w:lvl>
    <w:lvl w:ilvl="1">
      <w:start w:val="1"/>
      <w:numFmt w:val="lowerLetter"/>
      <w:lvlText w:val="%2."/>
      <w:lvlJc w:val="left"/>
      <w:pPr>
        <w:ind w:left="1185" w:hanging="360"/>
      </w:pPr>
      <w:rPr/>
    </w:lvl>
    <w:lvl w:ilvl="2">
      <w:start w:val="1"/>
      <w:numFmt w:val="lowerRoman"/>
      <w:lvlText w:val="%3."/>
      <w:lvlJc w:val="right"/>
      <w:pPr>
        <w:ind w:left="1905" w:hanging="180"/>
      </w:pPr>
      <w:rPr/>
    </w:lvl>
    <w:lvl w:ilvl="3">
      <w:start w:val="1"/>
      <w:numFmt w:val="decimal"/>
      <w:lvlText w:val="%4."/>
      <w:lvlJc w:val="left"/>
      <w:pPr>
        <w:ind w:left="2625" w:hanging="360"/>
      </w:pPr>
      <w:rPr/>
    </w:lvl>
    <w:lvl w:ilvl="4">
      <w:start w:val="1"/>
      <w:numFmt w:val="lowerLetter"/>
      <w:lvlText w:val="%5."/>
      <w:lvlJc w:val="left"/>
      <w:pPr>
        <w:ind w:left="3345" w:hanging="360"/>
      </w:pPr>
      <w:rPr/>
    </w:lvl>
    <w:lvl w:ilvl="5">
      <w:start w:val="1"/>
      <w:numFmt w:val="lowerRoman"/>
      <w:lvlText w:val="%6."/>
      <w:lvlJc w:val="right"/>
      <w:pPr>
        <w:ind w:left="4065" w:hanging="180"/>
      </w:pPr>
      <w:rPr/>
    </w:lvl>
    <w:lvl w:ilvl="6">
      <w:start w:val="1"/>
      <w:numFmt w:val="decimal"/>
      <w:lvlText w:val="%7."/>
      <w:lvlJc w:val="left"/>
      <w:pPr>
        <w:ind w:left="4785" w:hanging="360"/>
      </w:pPr>
      <w:rPr/>
    </w:lvl>
    <w:lvl w:ilvl="7">
      <w:start w:val="1"/>
      <w:numFmt w:val="lowerLetter"/>
      <w:lvlText w:val="%8."/>
      <w:lvlJc w:val="left"/>
      <w:pPr>
        <w:ind w:left="5505" w:hanging="360"/>
      </w:pPr>
      <w:rPr/>
    </w:lvl>
    <w:lvl w:ilvl="8">
      <w:start w:val="1"/>
      <w:numFmt w:val="lowerRoman"/>
      <w:lvlText w:val="%9."/>
      <w:lvlJc w:val="right"/>
      <w:pPr>
        <w:ind w:left="6225" w:hanging="180"/>
      </w:pPr>
      <w:rPr/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465" w:hanging="360"/>
      </w:pPr>
      <w:rPr/>
    </w:lvl>
    <w:lvl w:ilvl="1">
      <w:start w:val="1"/>
      <w:numFmt w:val="lowerLetter"/>
      <w:lvlText w:val="%2."/>
      <w:lvlJc w:val="left"/>
      <w:pPr>
        <w:ind w:left="1185" w:hanging="360"/>
      </w:pPr>
      <w:rPr/>
    </w:lvl>
    <w:lvl w:ilvl="2">
      <w:start w:val="1"/>
      <w:numFmt w:val="lowerRoman"/>
      <w:lvlText w:val="%3."/>
      <w:lvlJc w:val="right"/>
      <w:pPr>
        <w:ind w:left="1905" w:hanging="180"/>
      </w:pPr>
      <w:rPr/>
    </w:lvl>
    <w:lvl w:ilvl="3">
      <w:start w:val="1"/>
      <w:numFmt w:val="decimal"/>
      <w:lvlText w:val="%4."/>
      <w:lvlJc w:val="left"/>
      <w:pPr>
        <w:ind w:left="2625" w:hanging="360"/>
      </w:pPr>
      <w:rPr/>
    </w:lvl>
    <w:lvl w:ilvl="4">
      <w:start w:val="1"/>
      <w:numFmt w:val="lowerLetter"/>
      <w:lvlText w:val="%5."/>
      <w:lvlJc w:val="left"/>
      <w:pPr>
        <w:ind w:left="3345" w:hanging="360"/>
      </w:pPr>
      <w:rPr/>
    </w:lvl>
    <w:lvl w:ilvl="5">
      <w:start w:val="1"/>
      <w:numFmt w:val="lowerRoman"/>
      <w:lvlText w:val="%6."/>
      <w:lvlJc w:val="right"/>
      <w:pPr>
        <w:ind w:left="4065" w:hanging="180"/>
      </w:pPr>
      <w:rPr/>
    </w:lvl>
    <w:lvl w:ilvl="6">
      <w:start w:val="1"/>
      <w:numFmt w:val="decimal"/>
      <w:lvlText w:val="%7."/>
      <w:lvlJc w:val="left"/>
      <w:pPr>
        <w:ind w:left="4785" w:hanging="360"/>
      </w:pPr>
      <w:rPr/>
    </w:lvl>
    <w:lvl w:ilvl="7">
      <w:start w:val="1"/>
      <w:numFmt w:val="lowerLetter"/>
      <w:lvlText w:val="%8."/>
      <w:lvlJc w:val="left"/>
      <w:pPr>
        <w:ind w:left="5505" w:hanging="360"/>
      </w:pPr>
      <w:rPr/>
    </w:lvl>
    <w:lvl w:ilvl="8">
      <w:start w:val="1"/>
      <w:numFmt w:val="lowerRoman"/>
      <w:lvlText w:val="%9."/>
      <w:lvlJc w:val="right"/>
      <w:pPr>
        <w:ind w:left="6225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l-PL"/>
      </w:rPr>
    </w:rPrDefault>
    <w:pPrDefault>
      <w:pPr>
        <w:spacing w:after="160" w:line="25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www.youtube.com/watch?v=xQk8p7XY23A" TargetMode="External"/><Relationship Id="rId7" Type="http://schemas.openxmlformats.org/officeDocument/2006/relationships/hyperlink" Target="https://www.youtube.com/watch?v=uiuAPK1nWP" TargetMode="External"/><Relationship Id="rId8" Type="http://schemas.openxmlformats.org/officeDocument/2006/relationships/hyperlink" Target="https://www.youtube.com/watch?v=DevmLQmIS7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